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重庆银行成都分行</w:t>
            </w:r>
            <w:r>
              <w:rPr>
                <w:rFonts w:hint="eastAsia" w:ascii="方正仿宋_GBK" w:hAnsi="Calibri" w:eastAsia="方正仿宋_GBK" w:cs="Times New Roman"/>
                <w:sz w:val="28"/>
                <w:szCs w:val="28"/>
                <w:lang w:val="en-US" w:eastAsia="zh-CN"/>
              </w:rPr>
              <w:t>本部气体灭火系统采购项目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竞争性谈判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经采购工作委员会审议通过，预算28万元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采购重庆银行成都分行</w:t>
            </w:r>
            <w:r>
              <w:rPr>
                <w:rFonts w:hint="eastAsia" w:ascii="方正仿宋_GBK" w:hAnsi="Calibri" w:eastAsia="方正仿宋_GBK" w:cs="Times New Roman"/>
                <w:sz w:val="28"/>
                <w:szCs w:val="28"/>
                <w:lang w:val="en-US" w:eastAsia="zh-CN"/>
              </w:rPr>
              <w:t>本部气体灭火系统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13套</w:t>
            </w:r>
            <w:bookmarkStart w:id="0" w:name="_GoBack"/>
            <w:bookmarkEnd w:id="0"/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71F32C2"/>
    <w:rsid w:val="28E507A8"/>
    <w:rsid w:val="29DD6089"/>
    <w:rsid w:val="2BC04B56"/>
    <w:rsid w:val="2D0511A7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7184841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72B67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CQCB</cp:lastModifiedBy>
  <cp:lastPrinted>2023-09-27T01:59:53Z</cp:lastPrinted>
  <dcterms:modified xsi:type="dcterms:W3CDTF">2023-09-27T01:59:55Z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FAA5EB0AC24049FDBCFAB3B1A2377561</vt:lpwstr>
  </property>
</Properties>
</file>